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DF33" w14:textId="77777777" w:rsidR="00D314F7" w:rsidRDefault="003634BB">
      <w:pPr>
        <w:pStyle w:val="PI-Text"/>
        <w:spacing w:line="276" w:lineRule="auto"/>
        <w:rPr>
          <w:rFonts w:ascii="Arial Regular" w:eastAsia="SimHei" w:hAnsi="Arial Regular" w:cs="Arial Regular" w:hint="eastAsia"/>
          <w:sz w:val="30"/>
          <w:szCs w:val="30"/>
          <w:lang w:val="en-US" w:eastAsia="zh-CN"/>
        </w:rPr>
      </w:pPr>
      <w:bookmarkStart w:id="0" w:name="OLE_LINK1"/>
      <w:r>
        <w:rPr>
          <w:rFonts w:ascii="Arial Regular" w:eastAsia="SimHei" w:hAnsi="Arial Regular" w:cs="Arial Regular"/>
          <w:b/>
          <w:bCs/>
          <w:sz w:val="30"/>
          <w:szCs w:val="30"/>
          <w:lang w:val="en-US" w:eastAsia="zh-CN"/>
        </w:rPr>
        <w:t>LANXESS Hosts "PASCH Future Rallye" for Third Straight Year</w:t>
      </w:r>
    </w:p>
    <w:p w14:paraId="31748976" w14:textId="0410E777" w:rsidR="00D314F7" w:rsidRDefault="003634BB">
      <w:pPr>
        <w:pStyle w:val="PI-Text"/>
        <w:rPr>
          <w:rFonts w:ascii="Arial Regular" w:eastAsia="SimHei" w:hAnsi="Arial Regular" w:cs="Arial Regular" w:hint="eastAsia"/>
          <w:szCs w:val="23"/>
          <w:lang w:val="en-US" w:eastAsia="zh-CN"/>
        </w:rPr>
      </w:pPr>
      <w:bookmarkStart w:id="1" w:name="OLE_LINK3"/>
      <w:bookmarkStart w:id="2" w:name="OLE_LINK2"/>
      <w:bookmarkStart w:id="3" w:name="OLE_LINK4"/>
      <w:bookmarkEnd w:id="0"/>
      <w:r>
        <w:rPr>
          <w:rFonts w:ascii="Arial Regular" w:eastAsia="SimHei" w:hAnsi="Arial Regular" w:cs="Arial Regular"/>
          <w:b/>
          <w:bCs/>
          <w:szCs w:val="23"/>
          <w:lang w:val="en-US" w:eastAsia="zh-CN"/>
        </w:rPr>
        <w:t>Shanghai, August 25, 2023</w:t>
      </w:r>
      <w:r>
        <w:rPr>
          <w:rFonts w:ascii="Arial Regular" w:eastAsia="SimHei" w:hAnsi="Arial Regular" w:cs="Arial Regular"/>
          <w:szCs w:val="23"/>
          <w:lang w:val="en-US" w:eastAsia="zh-CN"/>
        </w:rPr>
        <w:t xml:space="preserve"> - Specialty chemicals company LANXESS and the Beijing Goethe-</w:t>
      </w:r>
      <w:proofErr w:type="spellStart"/>
      <w:r>
        <w:rPr>
          <w:rFonts w:ascii="Arial Regular" w:eastAsia="SimHei" w:hAnsi="Arial Regular" w:cs="Arial Regular"/>
          <w:szCs w:val="23"/>
          <w:lang w:val="en-US" w:eastAsia="zh-CN"/>
        </w:rPr>
        <w:t>Institut</w:t>
      </w:r>
      <w:proofErr w:type="spellEnd"/>
      <w:r>
        <w:rPr>
          <w:rFonts w:ascii="Arial Regular" w:eastAsia="SimHei" w:hAnsi="Arial Regular" w:cs="Arial Regular"/>
          <w:szCs w:val="23"/>
          <w:lang w:val="en-US" w:eastAsia="zh-CN"/>
        </w:rPr>
        <w:t xml:space="preserve"> successfully hosted the "LANXESS - PASCH Future Rallye" in Shanghai. </w:t>
      </w:r>
      <w:bookmarkEnd w:id="1"/>
      <w:r>
        <w:rPr>
          <w:rFonts w:ascii="Arial Regular" w:eastAsia="SimHei" w:hAnsi="Arial Regular" w:cs="Arial Regular"/>
          <w:szCs w:val="23"/>
          <w:lang w:val="en-US" w:eastAsia="zh-CN"/>
        </w:rPr>
        <w:t xml:space="preserve">For three consecutive years, LANXESS has supported the event, which offers Chinese high school students, ages 16 to 18, a career camp to preview occupational life. The event was also supported by German Embassy in Beijing, German Chamber of Industry and Commerce in Shanghai, German Centre Shanghai, Ladies Who Tech, NUDE by Korea and Studio </w:t>
      </w:r>
      <w:proofErr w:type="spellStart"/>
      <w:r>
        <w:rPr>
          <w:rFonts w:ascii="Arial Regular" w:eastAsia="SimHei" w:hAnsi="Arial Regular" w:cs="Arial Regular"/>
          <w:szCs w:val="23"/>
          <w:lang w:val="en-US" w:eastAsia="zh-CN"/>
        </w:rPr>
        <w:t>Instabil</w:t>
      </w:r>
      <w:proofErr w:type="spellEnd"/>
      <w:r>
        <w:rPr>
          <w:rFonts w:ascii="Arial Regular" w:eastAsia="SimHei" w:hAnsi="Arial Regular" w:cs="Arial Regular"/>
          <w:szCs w:val="23"/>
          <w:lang w:val="en-US" w:eastAsia="zh-CN"/>
        </w:rPr>
        <w:t>.</w:t>
      </w:r>
      <w:bookmarkEnd w:id="2"/>
    </w:p>
    <w:p w14:paraId="59A6B28C" w14:textId="77777777" w:rsidR="00E433CC" w:rsidRDefault="00E433CC">
      <w:pPr>
        <w:pStyle w:val="PI-Text"/>
        <w:rPr>
          <w:rFonts w:ascii="Arial Regular" w:eastAsia="SimHei" w:hAnsi="Arial Regular" w:cs="Arial Regular" w:hint="eastAsia"/>
          <w:szCs w:val="23"/>
          <w:lang w:val="en-US" w:eastAsia="zh-CN"/>
        </w:rPr>
      </w:pPr>
    </w:p>
    <w:p w14:paraId="5ECA36ED"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szCs w:val="23"/>
          <w:lang w:val="en-US" w:eastAsia="zh-CN"/>
        </w:rPr>
        <w:t>Michael Rockel, president of LANXESS Greater China, welcomed the students.</w:t>
      </w:r>
      <w:r w:rsidRPr="006454A8">
        <w:rPr>
          <w:rFonts w:ascii="Arial Regular" w:hAnsi="Arial Regular" w:cs="Arial Regular"/>
          <w:color w:val="31353B"/>
          <w:szCs w:val="23"/>
          <w:lang w:val="en-US"/>
        </w:rPr>
        <w:t xml:space="preserve"> </w:t>
      </w:r>
      <w:r w:rsidRPr="006454A8">
        <w:rPr>
          <w:rFonts w:ascii="Arial Regular" w:eastAsia="SimHei" w:hAnsi="Arial Regular" w:cs="Arial Regular"/>
          <w:szCs w:val="23"/>
          <w:lang w:val="en-US"/>
        </w:rPr>
        <w:t>“Gaining an insight into the real work environment early is important for young people’s growth and development</w:t>
      </w:r>
      <w:r w:rsidRPr="006454A8">
        <w:rPr>
          <w:rFonts w:ascii="Arial Regular" w:eastAsia="SimHei" w:hAnsi="Arial Regular" w:cs="Arial Regular"/>
          <w:szCs w:val="23"/>
          <w:lang w:val="en-US" w:eastAsia="zh-CN"/>
        </w:rPr>
        <w:t>，</w:t>
      </w:r>
      <w:r w:rsidRPr="006454A8">
        <w:rPr>
          <w:rFonts w:ascii="Arial Regular" w:eastAsia="SimHei" w:hAnsi="Arial Regular" w:cs="Arial Regular"/>
          <w:szCs w:val="23"/>
          <w:lang w:val="en-US"/>
        </w:rPr>
        <w:t xml:space="preserve">” Rockel </w:t>
      </w:r>
      <w:proofErr w:type="spellStart"/>
      <w:r w:rsidRPr="006454A8">
        <w:rPr>
          <w:rFonts w:ascii="Arial Regular" w:eastAsia="SimHei" w:hAnsi="Arial Regular" w:cs="Arial Regular"/>
          <w:szCs w:val="23"/>
          <w:lang w:val="en-US"/>
        </w:rPr>
        <w:t>said.</w:t>
      </w:r>
      <w:r>
        <w:rPr>
          <w:rFonts w:ascii="Arial Regular" w:eastAsia="SimHei" w:hAnsi="Arial Regular" w:cs="Arial Regular"/>
          <w:szCs w:val="23"/>
          <w:lang w:val="en-US" w:eastAsia="zh-CN"/>
        </w:rPr>
        <w:t>“This</w:t>
      </w:r>
      <w:proofErr w:type="spellEnd"/>
      <w:r>
        <w:rPr>
          <w:rFonts w:ascii="Arial Regular" w:eastAsia="SimHei" w:hAnsi="Arial Regular" w:cs="Arial Regular"/>
          <w:szCs w:val="23"/>
          <w:lang w:val="en-US" w:eastAsia="zh-CN"/>
        </w:rPr>
        <w:t xml:space="preserve"> initiative is among our premier educational efforts in China. Offering students real-world workplace experience and meeting people in those jobs today can support them in setting sight on potential academic and career paths early and help them develop goals for their future, personal careers.”</w:t>
      </w:r>
    </w:p>
    <w:p w14:paraId="43B05719" w14:textId="77777777" w:rsidR="00E433CC" w:rsidRDefault="00E433CC">
      <w:pPr>
        <w:pStyle w:val="PI-Text"/>
        <w:rPr>
          <w:rFonts w:ascii="Arial Regular" w:eastAsia="SimHei" w:hAnsi="Arial Regular" w:cs="Arial Regular" w:hint="eastAsia"/>
          <w:szCs w:val="23"/>
          <w:lang w:val="en-US" w:eastAsia="zh-CN"/>
        </w:rPr>
      </w:pPr>
    </w:p>
    <w:p w14:paraId="0EAA11BF"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b/>
          <w:bCs/>
          <w:szCs w:val="23"/>
          <w:lang w:val="en-US" w:eastAsia="zh-CN"/>
        </w:rPr>
        <w:t>Creating a Real Workplace Experience</w:t>
      </w:r>
    </w:p>
    <w:p w14:paraId="2D77723A"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szCs w:val="23"/>
          <w:lang w:val="en-US" w:eastAsia="zh-CN"/>
        </w:rPr>
        <w:t>For the third straight year, LANXESS China has welcomed high school students to gain workplace experience. Since the Future Rallye’s kickoff on May 20, students have explored workplace innovation and sustainable development. Their experiences include professional training and an online corporate planning game titled "Create Your Own Company," among other activities.</w:t>
      </w:r>
    </w:p>
    <w:p w14:paraId="26346DDF" w14:textId="77777777" w:rsidR="00E433CC" w:rsidRDefault="00E433CC">
      <w:pPr>
        <w:pStyle w:val="PI-Text"/>
        <w:rPr>
          <w:rFonts w:ascii="Arial Regular" w:eastAsia="SimHei" w:hAnsi="Arial Regular" w:cs="Arial Regular" w:hint="eastAsia"/>
          <w:szCs w:val="23"/>
          <w:lang w:val="en-US" w:eastAsia="zh-CN"/>
        </w:rPr>
      </w:pPr>
    </w:p>
    <w:p w14:paraId="5A65EA7E"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szCs w:val="23"/>
          <w:lang w:val="en-US" w:eastAsia="zh-CN"/>
        </w:rPr>
        <w:t xml:space="preserve">Eighteen high school students from Shanghai, Hangzhou and Wuxi visited LANXESS Shanghai office on the event day. LANXESS </w:t>
      </w:r>
      <w:r>
        <w:rPr>
          <w:rFonts w:ascii="Arial Regular" w:eastAsia="SimHei" w:hAnsi="Arial Regular" w:cs="Arial Regular"/>
          <w:szCs w:val="23"/>
          <w:lang w:val="en-US" w:eastAsia="zh-CN"/>
        </w:rPr>
        <w:lastRenderedPageBreak/>
        <w:t>volunteers provided a detailed look into the workings of a multinational company. The program featured a "Product Idea Showcase," designed to cultivate the students’ professional thinking, creativity and communication skills. Jurors from various fields, including those from LANXESS, attentively listened to the students presenting their innovative product and service solutions, offering them professional feedback.</w:t>
      </w:r>
    </w:p>
    <w:p w14:paraId="5F214C97" w14:textId="77777777" w:rsidR="00E433CC" w:rsidRDefault="00E433CC">
      <w:pPr>
        <w:pStyle w:val="PI-Text"/>
        <w:rPr>
          <w:rFonts w:ascii="Arial Regular" w:eastAsia="SimHei" w:hAnsi="Arial Regular" w:cs="Arial Regular" w:hint="eastAsia"/>
          <w:szCs w:val="23"/>
          <w:lang w:val="en-US" w:eastAsia="zh-CN"/>
        </w:rPr>
      </w:pPr>
    </w:p>
    <w:p w14:paraId="12E1D24C"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szCs w:val="23"/>
          <w:lang w:val="en-US" w:eastAsia="zh-CN"/>
        </w:rPr>
        <w:t>A student remarked, "This is my first time entering a multinational company’s office. My interactions with LANXESS volunteers have been invaluable. I sincerely hope for the chance to join LANXESS again, perhaps as an intern or even an employee, in the future."</w:t>
      </w:r>
    </w:p>
    <w:p w14:paraId="38B49651" w14:textId="77777777" w:rsidR="00E433CC" w:rsidRDefault="00E433CC">
      <w:pPr>
        <w:pStyle w:val="PI-Text"/>
        <w:rPr>
          <w:rFonts w:ascii="Arial Regular" w:eastAsia="SimHei" w:hAnsi="Arial Regular" w:cs="Arial Regular" w:hint="eastAsia"/>
          <w:szCs w:val="23"/>
          <w:lang w:val="en-US" w:eastAsia="zh-CN"/>
        </w:rPr>
      </w:pPr>
    </w:p>
    <w:p w14:paraId="7C4D5E02" w14:textId="77777777" w:rsidR="00D314F7" w:rsidRDefault="003634BB">
      <w:pPr>
        <w:pStyle w:val="PI-Text"/>
        <w:rPr>
          <w:rFonts w:ascii="Arial Regular" w:eastAsia="SimHei" w:hAnsi="Arial Regular" w:cs="Arial Regular" w:hint="eastAsia"/>
          <w:b/>
          <w:bCs/>
          <w:szCs w:val="23"/>
          <w:lang w:val="en-US" w:eastAsia="zh-CN"/>
        </w:rPr>
      </w:pPr>
      <w:r>
        <w:rPr>
          <w:rFonts w:ascii="Arial Regular" w:eastAsia="SimHei" w:hAnsi="Arial Regular" w:cs="Arial Regular"/>
          <w:b/>
          <w:bCs/>
          <w:szCs w:val="23"/>
          <w:lang w:val="en-US" w:eastAsia="zh-CN"/>
        </w:rPr>
        <w:t>Promoting Sino-German Cooperation in Education</w:t>
      </w:r>
    </w:p>
    <w:p w14:paraId="3F1C7FF7" w14:textId="77777777" w:rsidR="00D314F7" w:rsidRDefault="003634BB">
      <w:pPr>
        <w:pStyle w:val="PI-Text"/>
        <w:rPr>
          <w:rFonts w:ascii="Arial Regular" w:eastAsia="SimHei" w:hAnsi="Arial Regular" w:cs="Arial Regular" w:hint="eastAsia"/>
          <w:szCs w:val="23"/>
          <w:lang w:val="en-US" w:eastAsia="zh-CN"/>
        </w:rPr>
      </w:pPr>
      <w:r>
        <w:rPr>
          <w:rFonts w:ascii="Arial Regular" w:eastAsia="SimHei" w:hAnsi="Arial Regular" w:cs="Arial Regular"/>
          <w:szCs w:val="23"/>
          <w:lang w:val="en-US" w:eastAsia="zh-CN"/>
        </w:rPr>
        <w:t xml:space="preserve">LANXESS, a German chemical company with a strong presence in China, has long been committed to Sino-German educational cooperation. In 2011, </w:t>
      </w:r>
      <w:bookmarkStart w:id="4" w:name="_Hlk143096560"/>
      <w:r>
        <w:rPr>
          <w:rFonts w:ascii="Arial Regular" w:eastAsia="SimHei" w:hAnsi="Arial Regular" w:cs="Arial Regular"/>
          <w:szCs w:val="23"/>
          <w:lang w:val="en-US" w:eastAsia="zh-CN"/>
        </w:rPr>
        <w:t>LANXESS and Goethe-Institute China</w:t>
      </w:r>
      <w:bookmarkEnd w:id="4"/>
      <w:r>
        <w:rPr>
          <w:rFonts w:ascii="Arial Regular" w:eastAsia="SimHei" w:hAnsi="Arial Regular" w:cs="Arial Regular"/>
          <w:szCs w:val="23"/>
          <w:lang w:val="en-US" w:eastAsia="zh-CN"/>
        </w:rPr>
        <w:t xml:space="preserve"> launched the "LANXESS - Study Bridge" scholarship program. This initiative supports standout students from Goethe-Institute partner schools who aim to attend universities in Germany. By 2013, the collaboration birthed another initiative: the "LANXESS - PASCH Dream Career" program, offering high school students a chance to study at LANXESS China. In 2021, LANXESS deepened its alliance with Goethe-Institute China, launching the "LANXESS - PASCH Future Rallye" program. This latest venture guides the younger generation in exploring diverse careers, helping them to define their future aspirations through professional training and company visits.</w:t>
      </w:r>
    </w:p>
    <w:p w14:paraId="67D6D8B0" w14:textId="77777777" w:rsidR="00E433CC" w:rsidRDefault="00E433CC">
      <w:pPr>
        <w:pStyle w:val="PI-Text"/>
        <w:rPr>
          <w:rFonts w:ascii="Arial Regular" w:eastAsia="SimHei" w:hAnsi="Arial Regular" w:cs="Arial Regular" w:hint="eastAsia"/>
          <w:szCs w:val="23"/>
          <w:lang w:val="en-US" w:eastAsia="zh-CN"/>
        </w:rPr>
      </w:pPr>
    </w:p>
    <w:p w14:paraId="43660FB5" w14:textId="77777777" w:rsidR="00D314F7" w:rsidRDefault="003634BB">
      <w:pPr>
        <w:pStyle w:val="PI-Text"/>
        <w:jc w:val="both"/>
        <w:rPr>
          <w:rFonts w:ascii="Arial Regular" w:eastAsiaTheme="minorEastAsia" w:hAnsi="Arial Regular" w:cs="Arial Regular" w:hint="eastAsia"/>
          <w:szCs w:val="23"/>
          <w:lang w:val="en-US" w:eastAsia="zh-CN"/>
        </w:rPr>
      </w:pPr>
      <w:r>
        <w:rPr>
          <w:rFonts w:ascii="Arial Regular" w:eastAsiaTheme="minorEastAsia" w:hAnsi="Arial Regular" w:cs="Arial Regular"/>
          <w:szCs w:val="23"/>
          <w:lang w:val="en-US" w:eastAsia="zh-CN"/>
        </w:rPr>
        <w:t xml:space="preserve">LANXESS remains steadfast in its commitment to education. Since the launch of its Global Education Initiative in 2008, the company has participated in over 500 education projects in the past years, </w:t>
      </w:r>
      <w:r>
        <w:rPr>
          <w:rFonts w:ascii="Arial Regular" w:eastAsiaTheme="minorEastAsia" w:hAnsi="Arial Regular" w:cs="Arial Regular"/>
          <w:szCs w:val="23"/>
          <w:lang w:val="en-US" w:eastAsia="zh-CN"/>
        </w:rPr>
        <w:lastRenderedPageBreak/>
        <w:t>dedicating roughly 8 million euros. These programs have positively impacted an estimated 700,000 students.</w:t>
      </w:r>
    </w:p>
    <w:bookmarkEnd w:id="3"/>
    <w:p w14:paraId="3D755896" w14:textId="77777777" w:rsidR="00D314F7" w:rsidRDefault="003634BB">
      <w:pPr>
        <w:pStyle w:val="Default"/>
        <w:spacing w:after="200" w:line="320" w:lineRule="exact"/>
        <w:rPr>
          <w:rFonts w:ascii="Arial Regular" w:eastAsiaTheme="minorEastAsia" w:hAnsi="Arial Regular" w:cs="Arial Regular" w:hint="eastAsia"/>
          <w:b/>
          <w:sz w:val="23"/>
          <w:szCs w:val="23"/>
          <w:lang w:eastAsia="zh-CN"/>
        </w:rPr>
      </w:pPr>
      <w:r>
        <w:rPr>
          <w:rFonts w:ascii="Arial Regular" w:eastAsiaTheme="minorEastAsia" w:hAnsi="Arial Regular" w:cs="Arial Regular"/>
          <w:b/>
          <w:sz w:val="23"/>
          <w:szCs w:val="23"/>
          <w:lang w:eastAsia="zh-CN"/>
        </w:rPr>
        <w:br w:type="page"/>
      </w:r>
    </w:p>
    <w:p w14:paraId="5228299E" w14:textId="77777777" w:rsidR="002C335D" w:rsidRDefault="002C335D">
      <w:pPr>
        <w:spacing w:after="0" w:line="240" w:lineRule="exact"/>
        <w:rPr>
          <w:rFonts w:ascii="Arial Regular" w:eastAsiaTheme="minorEastAsia" w:hAnsi="Arial Regular" w:cs="Arial Regular" w:hint="eastAsia"/>
          <w:b/>
          <w:sz w:val="18"/>
          <w:szCs w:val="18"/>
          <w:lang w:val="en-US" w:eastAsia="zh-CN"/>
        </w:rPr>
      </w:pPr>
    </w:p>
    <w:p w14:paraId="59D4576B" w14:textId="3A25AB44" w:rsidR="00D314F7" w:rsidRDefault="003634BB">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About LANXESS</w:t>
      </w:r>
    </w:p>
    <w:p w14:paraId="422A9769" w14:textId="77777777" w:rsidR="00D314F7" w:rsidRDefault="003634BB">
      <w:pPr>
        <w:spacing w:after="0" w:line="240" w:lineRule="exact"/>
        <w:rPr>
          <w:rFonts w:ascii="Arial Regular" w:eastAsiaTheme="minorEastAsia" w:hAnsi="Arial Regular" w:cs="Arial Regular" w:hint="eastAsia"/>
          <w:bCs/>
          <w:sz w:val="18"/>
          <w:szCs w:val="18"/>
          <w:lang w:val="en-US" w:eastAsia="zh-CN"/>
        </w:rPr>
      </w:pPr>
      <w:r>
        <w:rPr>
          <w:rFonts w:ascii="Arial Regular" w:eastAsiaTheme="minorEastAsia" w:hAnsi="Arial Regular" w:cs="Arial Regular"/>
          <w:bCs/>
          <w:sz w:val="18"/>
          <w:szCs w:val="18"/>
          <w:lang w:val="en-US" w:eastAsia="zh-CN"/>
        </w:rPr>
        <w:t>LANXESS is a leading specialty chemicals company with sales of EUR 8.1 billion in 2022. The company currently has about 13,100 employees in 32 countries. The core business of LANXESS is the development, manufacturing and marketing of chemical intermediates, additives and consumer protection products. LANXESS is listed in the leading sustainability indices Dow Jones Sustainability Index (DJSI World and Europe) and FTSE4Good.</w:t>
      </w:r>
    </w:p>
    <w:p w14:paraId="76FF746D" w14:textId="77777777" w:rsidR="00D314F7" w:rsidRDefault="00D314F7">
      <w:pPr>
        <w:spacing w:after="0" w:line="240" w:lineRule="exact"/>
        <w:rPr>
          <w:rFonts w:ascii="Arial Regular" w:eastAsiaTheme="minorEastAsia" w:hAnsi="Arial Regular" w:cs="Arial Regular" w:hint="eastAsia"/>
          <w:bCs/>
          <w:sz w:val="18"/>
          <w:szCs w:val="18"/>
          <w:lang w:val="en-US" w:eastAsia="zh-CN"/>
        </w:rPr>
      </w:pPr>
    </w:p>
    <w:p w14:paraId="41227F45" w14:textId="77777777" w:rsidR="00D314F7" w:rsidRDefault="003634BB">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LANXESS China</w:t>
      </w:r>
    </w:p>
    <w:p w14:paraId="637955B4" w14:textId="77777777" w:rsidR="00D314F7" w:rsidRDefault="003634BB">
      <w:pPr>
        <w:spacing w:after="0" w:line="240" w:lineRule="exact"/>
        <w:rPr>
          <w:rFonts w:ascii="Arial Regular" w:eastAsiaTheme="minorEastAsia" w:hAnsi="Arial Regular" w:cs="Arial Regular" w:hint="eastAsia"/>
          <w:sz w:val="18"/>
          <w:szCs w:val="18"/>
          <w:lang w:val="en-US" w:eastAsia="zh-CN"/>
        </w:rPr>
      </w:pPr>
      <w:r>
        <w:rPr>
          <w:rFonts w:ascii="Arial Regular" w:eastAsiaTheme="minorEastAsia" w:hAnsi="Arial Regular" w:cs="Arial Regular"/>
          <w:sz w:val="18"/>
          <w:szCs w:val="18"/>
          <w:lang w:val="en-US" w:eastAsia="zh-CN"/>
        </w:rPr>
        <w:t>On January 31, 2005, the company was initially listed on the Frankfurt Stock Exchange and LANXESS Chemical (China) Co., Ltd. officially started operations. LANXESS now has 13 subsidiaries, 5 R&amp;D centers and 5 production sites in Greater China. LANXESS works closely with its local partners to develop market-oriented solutions that meet local market needs.</w:t>
      </w:r>
    </w:p>
    <w:p w14:paraId="40D9B9D9" w14:textId="77777777" w:rsidR="00D314F7" w:rsidRDefault="00D314F7">
      <w:pPr>
        <w:spacing w:after="0" w:line="240" w:lineRule="exact"/>
        <w:rPr>
          <w:rFonts w:ascii="Arial Regular" w:eastAsiaTheme="minorEastAsia" w:hAnsi="Arial Regular" w:cs="Arial Regular" w:hint="eastAsia"/>
          <w:sz w:val="18"/>
          <w:szCs w:val="18"/>
          <w:lang w:val="en-US" w:eastAsia="zh-CN"/>
        </w:rPr>
      </w:pPr>
    </w:p>
    <w:p w14:paraId="7BBBA367" w14:textId="77777777" w:rsidR="00D314F7" w:rsidRDefault="003634BB">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Forward-Looking Statements</w:t>
      </w:r>
    </w:p>
    <w:p w14:paraId="6878A3FF" w14:textId="77777777" w:rsidR="00D314F7" w:rsidRDefault="003634BB">
      <w:pPr>
        <w:spacing w:after="0" w:line="240" w:lineRule="exact"/>
        <w:rPr>
          <w:rFonts w:ascii="Arial Regular" w:eastAsiaTheme="minorEastAsia" w:hAnsi="Arial Regular" w:cs="Arial Regular" w:hint="eastAsia"/>
          <w:sz w:val="18"/>
          <w:szCs w:val="18"/>
          <w:lang w:val="en-US" w:eastAsia="zh-CN"/>
        </w:rPr>
      </w:pPr>
      <w:r>
        <w:rPr>
          <w:rFonts w:ascii="Arial Regular" w:eastAsiaTheme="minorEastAsia" w:hAnsi="Arial Regular" w:cs="Arial Regular"/>
          <w:sz w:val="18"/>
          <w:szCs w:val="18"/>
          <w:lang w:val="en-US" w:eastAsia="zh-CN"/>
        </w:rPr>
        <w:t>This company release contains certain forward-looking statements, including assumptions, opinions, expectations and views of the company or cited from third party sources. Various known and unknown risks, uncertainties and other factors could cause the actual results, financial position, development or performance of LANXESS AG to differ materially from the estimations expressed or implied herein. LANXESS AG does not guarantee that the assumptions underlying such forward-looking statements are free from errors, nor does it accept any responsibility for the future accuracy of the opinions expressed in this presentation or the actual occurrence of the forecast developments. No representation or warranty (expressed or implied) is made as to, and no reliance should be placed on, any information, estimates, targets and opinions, contained herein, and no liability whatsoever is accepted as to any errors, omissions or misstatements contained herein, and accordingly, no representative of LANXESS AG or any of its affiliated companies or any of such person's officers, directors or employees accept any liability whatsoever arising directly or indirectly from the use of this document.</w:t>
      </w:r>
    </w:p>
    <w:p w14:paraId="773857F5" w14:textId="77777777" w:rsidR="00D314F7" w:rsidRDefault="00D314F7">
      <w:pPr>
        <w:spacing w:after="0" w:line="240" w:lineRule="exact"/>
        <w:rPr>
          <w:rFonts w:ascii="Arial Regular" w:eastAsiaTheme="minorEastAsia" w:hAnsi="Arial Regular" w:cs="Arial Regular" w:hint="eastAsia"/>
          <w:b/>
          <w:sz w:val="18"/>
          <w:szCs w:val="18"/>
          <w:lang w:val="en-US" w:eastAsia="zh-CN"/>
        </w:rPr>
      </w:pPr>
    </w:p>
    <w:p w14:paraId="4793488A" w14:textId="77777777" w:rsidR="00D314F7" w:rsidRDefault="003634BB">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Information for editors:</w:t>
      </w:r>
    </w:p>
    <w:p w14:paraId="7852BDC1" w14:textId="77777777" w:rsidR="00D314F7" w:rsidRDefault="003634BB">
      <w:pPr>
        <w:spacing w:after="0" w:line="240" w:lineRule="exact"/>
        <w:rPr>
          <w:rStyle w:val="PI-TextZchn"/>
          <w:rFonts w:ascii="Arial Regular" w:hAnsi="Arial Regular" w:cs="Arial Regular" w:hint="eastAsia"/>
          <w:sz w:val="16"/>
          <w:szCs w:val="16"/>
          <w:lang w:val="en-US" w:eastAsia="zh-CN" w:bidi="th-TH"/>
        </w:rPr>
      </w:pPr>
      <w:r>
        <w:rPr>
          <w:rFonts w:ascii="Arial Regular" w:hAnsi="Arial Regular" w:cs="Arial Regular"/>
          <w:noProof/>
          <w:sz w:val="18"/>
          <w:szCs w:val="18"/>
          <w:lang w:val="en-US" w:eastAsia="zh-CN"/>
        </w:rPr>
        <w:drawing>
          <wp:anchor distT="0" distB="0" distL="114300" distR="114300" simplePos="0" relativeHeight="251665408" behindDoc="0" locked="0" layoutInCell="1" allowOverlap="1" wp14:anchorId="19469D56" wp14:editId="450EA869">
            <wp:simplePos x="0" y="0"/>
            <wp:positionH relativeFrom="margin">
              <wp:posOffset>-67310</wp:posOffset>
            </wp:positionH>
            <wp:positionV relativeFrom="margin">
              <wp:posOffset>5417820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ascii="Arial Regular" w:eastAsiaTheme="minorEastAsia" w:hAnsi="Arial Regular" w:cs="Arial Regular"/>
          <w:sz w:val="18"/>
          <w:szCs w:val="18"/>
          <w:lang w:val="en-US" w:eastAsia="zh-CN"/>
        </w:rPr>
        <w:t xml:space="preserve">All LANXESS news releases and accompanying photo, video and audio materials can be found at http://www.lanxess.cn, http://www.weibo.com/lanxess, or LANXESS' official WeChat account: </w:t>
      </w:r>
      <w:proofErr w:type="spellStart"/>
      <w:r>
        <w:rPr>
          <w:rFonts w:ascii="Arial Regular" w:eastAsiaTheme="minorEastAsia" w:hAnsi="Arial Regular" w:cs="Arial Regular"/>
          <w:sz w:val="18"/>
          <w:szCs w:val="18"/>
          <w:lang w:val="en-US" w:eastAsia="zh-CN"/>
        </w:rPr>
        <w:t>lanxess_china</w:t>
      </w:r>
      <w:proofErr w:type="spellEnd"/>
      <w:r>
        <w:rPr>
          <w:rFonts w:ascii="Arial Regular" w:eastAsiaTheme="minorEastAsia" w:hAnsi="Arial Regular" w:cs="Arial Regular"/>
          <w:sz w:val="18"/>
          <w:szCs w:val="18"/>
          <w:lang w:val="en-US" w:eastAsia="zh-CN"/>
        </w:rPr>
        <w:t xml:space="preserve"> (QR code provided below)</w:t>
      </w:r>
    </w:p>
    <w:sectPr w:rsidR="00D314F7">
      <w:headerReference w:type="default" r:id="rId9"/>
      <w:headerReference w:type="first" r:id="rId10"/>
      <w:pgSz w:w="11906" w:h="16838"/>
      <w:pgMar w:top="3204" w:right="3402" w:bottom="189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7ECE" w14:textId="77777777" w:rsidR="003634BB" w:rsidRDefault="003634BB">
      <w:pPr>
        <w:spacing w:line="240" w:lineRule="auto"/>
      </w:pPr>
      <w:r>
        <w:separator/>
      </w:r>
    </w:p>
  </w:endnote>
  <w:endnote w:type="continuationSeparator" w:id="0">
    <w:p w14:paraId="5F740B73" w14:textId="77777777" w:rsidR="003634BB" w:rsidRDefault="00363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LStat">
    <w:altName w:val="Segoe Print"/>
    <w:charset w:val="00"/>
    <w:family w:val="roman"/>
    <w:pitch w:val="default"/>
    <w:sig w:usb0="00000000" w:usb1="00000000" w:usb2="0282A578" w:usb3="00000008" w:csb0="00000021" w:csb1="00000000"/>
  </w:font>
  <w:font w:name="SimHei">
    <w:altName w:val="黑体"/>
    <w:panose1 w:val="02010600030101010101"/>
    <w:charset w:val="86"/>
    <w:family w:val="modern"/>
    <w:pitch w:val="fixed"/>
    <w:sig w:usb0="800002BF" w:usb1="38CF7CFA" w:usb2="00000016" w:usb3="00000000" w:csb0="00040001" w:csb1="00000000"/>
  </w:font>
  <w:font w:name="Arial Regular">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F4A9" w14:textId="77777777" w:rsidR="003634BB" w:rsidRDefault="003634BB">
      <w:pPr>
        <w:spacing w:after="0"/>
      </w:pPr>
      <w:r>
        <w:separator/>
      </w:r>
    </w:p>
  </w:footnote>
  <w:footnote w:type="continuationSeparator" w:id="0">
    <w:p w14:paraId="78A24746" w14:textId="77777777" w:rsidR="003634BB" w:rsidRDefault="00363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D912" w14:textId="77777777" w:rsidR="00D314F7" w:rsidRDefault="003634BB">
    <w:pPr>
      <w:pStyle w:val="Header"/>
    </w:pPr>
    <w:r>
      <w:rPr>
        <w:noProof/>
        <w:lang w:val="en-US"/>
      </w:rPr>
      <mc:AlternateContent>
        <mc:Choice Requires="wps">
          <w:drawing>
            <wp:anchor distT="0" distB="0" distL="114300" distR="114300" simplePos="0" relativeHeight="251659776" behindDoc="0" locked="1" layoutInCell="0" allowOverlap="0" wp14:anchorId="6208A14B" wp14:editId="002099DC">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2C0CFAFB" w14:textId="77777777" w:rsidR="00D314F7" w:rsidRDefault="003634BB">
                          <w:pPr>
                            <w:rPr>
                              <w:rFonts w:ascii="Arial" w:hAnsi="Arial" w:cs="Arial"/>
                              <w:b/>
                              <w:sz w:val="30"/>
                              <w:lang w:eastAsia="zh-CN"/>
                            </w:rPr>
                          </w:pPr>
                          <w:r>
                            <w:rPr>
                              <w:rFonts w:ascii="Arial" w:hAnsi="Arial" w:cs="Arial"/>
                              <w:b/>
                              <w:sz w:val="30"/>
                              <w:lang w:eastAsia="zh-CN"/>
                            </w:rPr>
                            <w:t>Press Release</w:t>
                          </w:r>
                        </w:p>
                      </w:txbxContent>
                    </wps:txbx>
                    <wps:bodyPr rot="0" vert="horz" wrap="square" lIns="0" tIns="0" rIns="0" bIns="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w:pict>
            <v:shape id="Text Box 30" o:spid="_x0000_s1026" o:spt="202" type="#_x0000_t202" style="position:absolute;left:0pt;margin-left:70.9pt;margin-top:60.95pt;height:22.5pt;width:189pt;mso-position-horizontal-relative:page;mso-position-vertical-relative:page;z-index:251663360;mso-width-relative:page;mso-height-relative:page;" filled="f" stroked="f" coordsize="21600,21600" o:allowincell="f" o:allowoverlap="f" o:gfxdata="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vi+/c2AAAAAsBAAAPAAAA&#10;AAAAAAEAIAAAADgAAABkcnMvZG93bnJldi54bWxQSwECFAAUAAAACACHTuJA/04t0v8BAAAFBAAA&#10;DgAAAAAAAAABACAAAAA9AQAAZHJzL2Uyb0RvYy54bWxQSwUGAAAAAAYABgBZAQAArgUAAAAA&#10;">
              <v:fill on="f" focussize="0,0"/>
              <v:stroke on="f"/>
              <v:imagedata o:title=""/>
              <o:lock v:ext="edit" aspectratio="f"/>
              <v:textbox inset="0mm,0mm,0mm,0mm">
                <w:txbxContent>
                  <w:p>
                    <w:pPr>
                      <w:rPr>
                        <w:rFonts w:ascii="Arial" w:hAnsi="Arial" w:cs="Arial"/>
                        <w:b/>
                        <w:sz w:val="30"/>
                        <w:lang w:eastAsia="zh-CN"/>
                      </w:rPr>
                    </w:pPr>
                    <w:r>
                      <w:rPr>
                        <w:rFonts w:ascii="Arial" w:hAnsi="Arial" w:cs="Arial"/>
                        <w:b/>
                        <w:sz w:val="30"/>
                        <w:lang w:eastAsia="zh-CN"/>
                      </w:rPr>
                      <w:t>Press Release</w:t>
                    </w:r>
                  </w:p>
                </w:txbxContent>
              </v:textbox>
              <w10:anchorlock/>
            </v:shape>
          </w:pict>
        </mc:Fallback>
      </mc:AlternateContent>
    </w:r>
    <w:r>
      <w:rPr>
        <w:noProof/>
        <w:lang w:val="en-US"/>
      </w:rPr>
      <mc:AlternateContent>
        <mc:Choice Requires="wps">
          <w:drawing>
            <wp:anchor distT="0" distB="0" distL="114300" distR="114300" simplePos="0" relativeHeight="251657728" behindDoc="0" locked="1" layoutInCell="1" allowOverlap="0" wp14:anchorId="7DBB37B4" wp14:editId="1254E9BC">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14:paraId="2617F32C" w14:textId="77777777" w:rsidR="00D314F7" w:rsidRDefault="003634BB">
                          <w:pPr>
                            <w:pStyle w:val="MLStat"/>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14:paraId="7FD89681" w14:textId="77777777" w:rsidR="00D314F7" w:rsidRDefault="003634BB">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312C38E"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1E4FF9E"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92F32DA"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22BEC91D" w14:textId="77777777" w:rsidR="00D314F7" w:rsidRDefault="00D314F7">
                          <w:pPr>
                            <w:rPr>
                              <w:rFonts w:ascii="Arial" w:hAnsi="Arial" w:cs="Arial"/>
                              <w:sz w:val="16"/>
                              <w:szCs w:val="16"/>
                              <w:lang w:val="en-GB"/>
                            </w:rPr>
                          </w:pPr>
                        </w:p>
                        <w:p w14:paraId="0C361104"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rPr>
                            <w:t>Fiona Yu</w:t>
                          </w:r>
                        </w:p>
                        <w:p w14:paraId="113771C4"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14:paraId="17141F3B"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79FEE8A8" w14:textId="77777777" w:rsidR="00D314F7" w:rsidRDefault="00D314F7">
                          <w:pPr>
                            <w:pStyle w:val="PI-Informationstexte"/>
                            <w:rPr>
                              <w:rFonts w:cs="Arial"/>
                              <w:lang w:val="en-US" w:eastAsia="zh-CN"/>
                            </w:rPr>
                          </w:pPr>
                        </w:p>
                        <w:p w14:paraId="43306726" w14:textId="77777777" w:rsidR="00D314F7" w:rsidRDefault="003634BB">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sidRPr="006454A8">
                            <w:rPr>
                              <w:rFonts w:eastAsia="SimHei" w:cs="Arial"/>
                              <w:lang w:val="en-US" w:eastAsia="zh-CN"/>
                            </w:rPr>
                            <w:instrText xml:space="preserve"> NUMPAGES  \* ARABIC  \* MERGEFORMAT </w:instrText>
                          </w:r>
                          <w:r>
                            <w:rPr>
                              <w:rFonts w:eastAsia="SimHei" w:cs="Arial"/>
                            </w:rPr>
                            <w:fldChar w:fldCharType="separate"/>
                          </w:r>
                          <w:r w:rsidRPr="006454A8">
                            <w:rPr>
                              <w:rFonts w:eastAsia="SimHei" w:cs="Arial"/>
                              <w:lang w:val="en-US" w:eastAsia="zh-CN"/>
                            </w:rPr>
                            <w:t>2</w:t>
                          </w:r>
                          <w:r>
                            <w:rPr>
                              <w:rFonts w:eastAsia="SimHei" w:cs="Arial"/>
                            </w:rPr>
                            <w:fldChar w:fldCharType="end"/>
                          </w:r>
                        </w:p>
                      </w:txbxContent>
                    </wps:txbx>
                    <wps:bodyPr rot="0" vert="horz" wrap="square" lIns="0" tIns="0" rIns="0" bIns="0" anchor="t" anchorCtr="0" upright="1">
                      <a:noAutofit/>
                    </wps:bodyPr>
                  </wps:wsp>
                </a:graphicData>
              </a:graphic>
            </wp:anchor>
          </w:drawing>
        </mc:Choice>
        <mc:Fallback>
          <w:pict>
            <v:shapetype w14:anchorId="7DBB37B4" id="_x0000_t202" coordsize="21600,21600" o:spt="202" path="m,l,21600r21600,l21600,xe">
              <v:stroke joinstyle="miter"/>
              <v:path gradientshapeok="t" o:connecttype="rect"/>
            </v:shapetype>
            <v:shape id="Text Box 29" o:spid="_x0000_s1027" type="#_x0000_t202" style="position:absolute;margin-left:453.6pt;margin-top:160.75pt;width:139.3pt;height:340.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" o:allowoverlap="f" filled="f" stroked="f">
              <v:textbox inset="0,0,0,0">
                <w:txbxContent>
                  <w:p w14:paraId="2617F32C" w14:textId="77777777" w:rsidR="00D314F7" w:rsidRDefault="003634BB">
                    <w:pPr>
                      <w:pStyle w:val="MLStat"/>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14:paraId="7FD89681" w14:textId="77777777" w:rsidR="00D314F7" w:rsidRDefault="003634BB">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312C38E"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1E4FF9E"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92F32DA"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22BEC91D" w14:textId="77777777" w:rsidR="00D314F7" w:rsidRDefault="00D314F7">
                    <w:pPr>
                      <w:rPr>
                        <w:rFonts w:ascii="Arial" w:hAnsi="Arial" w:cs="Arial"/>
                        <w:sz w:val="16"/>
                        <w:szCs w:val="16"/>
                        <w:lang w:val="en-GB"/>
                      </w:rPr>
                    </w:pPr>
                  </w:p>
                  <w:p w14:paraId="0C361104"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rPr>
                      <w:t>Fiona Yu</w:t>
                    </w:r>
                  </w:p>
                  <w:p w14:paraId="113771C4"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14:paraId="17141F3B"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79FEE8A8" w14:textId="77777777" w:rsidR="00D314F7" w:rsidRDefault="00D314F7">
                    <w:pPr>
                      <w:pStyle w:val="PI-Informationstexte"/>
                      <w:rPr>
                        <w:rFonts w:cs="Arial"/>
                        <w:lang w:val="en-US" w:eastAsia="zh-CN"/>
                      </w:rPr>
                    </w:pPr>
                  </w:p>
                  <w:p w14:paraId="43306726" w14:textId="77777777" w:rsidR="00D314F7" w:rsidRDefault="003634BB">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sidRPr="006454A8">
                      <w:rPr>
                        <w:rFonts w:eastAsia="SimHei" w:cs="Arial"/>
                        <w:lang w:val="en-US" w:eastAsia="zh-CN"/>
                      </w:rPr>
                      <w:instrText xml:space="preserve"> NUMPAGES  \* ARABIC  \* MERGEFORMAT </w:instrText>
                    </w:r>
                    <w:r>
                      <w:rPr>
                        <w:rFonts w:eastAsia="SimHei" w:cs="Arial"/>
                      </w:rPr>
                      <w:fldChar w:fldCharType="separate"/>
                    </w:r>
                    <w:r w:rsidRPr="006454A8">
                      <w:rPr>
                        <w:rFonts w:eastAsia="SimHei" w:cs="Arial"/>
                        <w:lang w:val="en-US" w:eastAsia="zh-CN"/>
                      </w:rPr>
                      <w:t>2</w:t>
                    </w:r>
                    <w:r>
                      <w:rPr>
                        <w:rFonts w:eastAsia="SimHei" w:cs="Arial"/>
                      </w:rPr>
                      <w:fldChar w:fldCharType="end"/>
                    </w:r>
                  </w:p>
                </w:txbxContent>
              </v:textbox>
              <w10:wrap anchorx="page" anchory="page"/>
              <w10:anchorlock/>
            </v:shape>
          </w:pict>
        </mc:Fallback>
      </mc:AlternateContent>
    </w:r>
    <w:r>
      <w:rPr>
        <w:noProof/>
        <w:lang w:val="en-US"/>
      </w:rPr>
      <w:drawing>
        <wp:anchor distT="0" distB="0" distL="114300" distR="114300" simplePos="0" relativeHeight="251658752" behindDoc="1" locked="1" layoutInCell="1" allowOverlap="1" wp14:anchorId="5E977E07" wp14:editId="74CABD3D">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6FA3" w14:textId="77777777" w:rsidR="00D314F7" w:rsidRDefault="003634BB">
    <w:pPr>
      <w:pStyle w:val="Header"/>
      <w:tabs>
        <w:tab w:val="clear" w:pos="4536"/>
        <w:tab w:val="clear" w:pos="9072"/>
        <w:tab w:val="left" w:pos="4440"/>
      </w:tabs>
    </w:pPr>
    <w:r>
      <w:rPr>
        <w:noProof/>
        <w:lang w:val="en-US"/>
      </w:rPr>
      <mc:AlternateContent>
        <mc:Choice Requires="wps">
          <w:drawing>
            <wp:anchor distT="0" distB="0" distL="114300" distR="114300" simplePos="0" relativeHeight="251660800" behindDoc="0" locked="1" layoutInCell="1" allowOverlap="0" wp14:anchorId="20CAC02D" wp14:editId="1D3B514C">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14:paraId="5E63146B" w14:textId="77777777" w:rsidR="00D314F7" w:rsidRDefault="003634BB">
                          <w:pPr>
                            <w:pStyle w:val="MLStat"/>
                            <w:spacing w:before="0" w:after="0" w:line="220" w:lineRule="atLeast"/>
                            <w:ind w:left="0" w:right="557" w:firstLine="0"/>
                            <w:rPr>
                              <w:rFonts w:ascii="Arial" w:hAnsi="Arial" w:cs="Arial"/>
                              <w:b/>
                              <w:sz w:val="16"/>
                              <w:szCs w:val="16"/>
                              <w:lang w:val="en-US" w:eastAsia="zh-CN"/>
                            </w:rPr>
                          </w:pPr>
                          <w:bookmarkStart w:id="5" w:name="Ansprechpartner_Seite1"/>
                          <w:r>
                            <w:rPr>
                              <w:rFonts w:ascii="Arial" w:hAnsi="Arial" w:cs="Arial"/>
                              <w:b/>
                              <w:sz w:val="16"/>
                              <w:szCs w:val="16"/>
                              <w:lang w:val="en-US" w:eastAsia="zh-CN"/>
                            </w:rPr>
                            <w:t>LANXESS Greater China</w:t>
                          </w:r>
                        </w:p>
                        <w:p w14:paraId="1A132537" w14:textId="77777777" w:rsidR="00D314F7" w:rsidRDefault="003634BB">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6B876860"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44BC09F6"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CD6E92C" w14:textId="77777777" w:rsidR="00D314F7" w:rsidRDefault="00D314F7">
                          <w:pPr>
                            <w:spacing w:after="0" w:line="320" w:lineRule="exact"/>
                            <w:rPr>
                              <w:rFonts w:ascii="Arial" w:hAnsi="Arial" w:cs="Arial"/>
                              <w:sz w:val="16"/>
                              <w:szCs w:val="16"/>
                              <w:lang w:val="en-GB"/>
                            </w:rPr>
                          </w:pPr>
                        </w:p>
                        <w:p w14:paraId="5BBC2FC6"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rPr>
                            <w:t>Fiona Yu</w:t>
                          </w:r>
                        </w:p>
                        <w:p w14:paraId="5D81A342"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14:paraId="5160FD22"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10DBD93F" w14:textId="77777777" w:rsidR="00D314F7" w:rsidRDefault="00D314F7">
                          <w:pPr>
                            <w:rPr>
                              <w:rStyle w:val="Hyperlink"/>
                              <w:rFonts w:ascii="Arial" w:hAnsi="Arial" w:cs="Arial"/>
                              <w:sz w:val="18"/>
                              <w:szCs w:val="18"/>
                              <w:lang w:val="en-US" w:eastAsia="zh-CN"/>
                            </w:rPr>
                          </w:pPr>
                        </w:p>
                        <w:p w14:paraId="5D29FBD5" w14:textId="77777777" w:rsidR="00D314F7" w:rsidRDefault="003634BB">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sidRPr="006454A8">
                            <w:rPr>
                              <w:rFonts w:eastAsia="SimHei" w:cs="Arial"/>
                              <w:lang w:val="en-US" w:eastAsia="zh-CN"/>
                            </w:rPr>
                            <w:instrText xml:space="preserve"> NUMPAGES  \* ARABIC  \* MERGEFORMAT </w:instrText>
                          </w:r>
                          <w:r>
                            <w:rPr>
                              <w:rFonts w:eastAsia="SimHei" w:cs="Arial"/>
                            </w:rPr>
                            <w:fldChar w:fldCharType="separate"/>
                          </w:r>
                          <w:r w:rsidRPr="006454A8">
                            <w:rPr>
                              <w:rFonts w:eastAsia="SimHei" w:cs="Arial"/>
                              <w:lang w:val="en-US" w:eastAsia="zh-CN"/>
                            </w:rPr>
                            <w:t>2</w:t>
                          </w:r>
                          <w:r>
                            <w:rPr>
                              <w:rFonts w:eastAsia="SimHei" w:cs="Arial"/>
                            </w:rPr>
                            <w:fldChar w:fldCharType="end"/>
                          </w:r>
                        </w:p>
                        <w:bookmarkEnd w:id="5"/>
                        <w:p w14:paraId="2EAF1231" w14:textId="77777777" w:rsidR="00D314F7" w:rsidRDefault="00D314F7">
                          <w:pPr>
                            <w:rPr>
                              <w:rStyle w:val="Hyperlink"/>
                              <w:rFonts w:ascii="Arial" w:hAnsi="Arial" w:cs="Arial"/>
                              <w:sz w:val="18"/>
                              <w:szCs w:val="18"/>
                              <w:lang w:val="en-US" w:eastAsia="zh-CN"/>
                            </w:rPr>
                          </w:pPr>
                        </w:p>
                        <w:p w14:paraId="0D59A64A" w14:textId="77777777" w:rsidR="00D314F7" w:rsidRDefault="00D314F7">
                          <w:pPr>
                            <w:rPr>
                              <w:rStyle w:val="Hyperlink"/>
                              <w:rFonts w:ascii="Arial" w:hAnsi="Arial" w:cs="Arial"/>
                              <w:sz w:val="18"/>
                              <w:szCs w:val="18"/>
                              <w:lang w:val="en-US" w:eastAsia="zh-CN"/>
                            </w:rPr>
                          </w:pPr>
                        </w:p>
                        <w:p w14:paraId="434D191C" w14:textId="77777777" w:rsidR="00D314F7" w:rsidRDefault="00D314F7">
                          <w:pPr>
                            <w:pStyle w:val="MLStat"/>
                            <w:spacing w:before="0" w:after="0" w:line="240" w:lineRule="auto"/>
                            <w:ind w:left="0" w:right="557" w:firstLine="0"/>
                            <w:rPr>
                              <w:rFonts w:ascii="Arial" w:hAnsi="Arial" w:cs="Arial"/>
                              <w:sz w:val="18"/>
                              <w:szCs w:val="18"/>
                              <w:lang w:val="en-US" w:eastAsia="zh-CN"/>
                            </w:rPr>
                          </w:pPr>
                        </w:p>
                        <w:p w14:paraId="7FC911CC" w14:textId="77777777" w:rsidR="00D314F7" w:rsidRDefault="00D314F7">
                          <w:pPr>
                            <w:pStyle w:val="PI-Informationstexte"/>
                            <w:rPr>
                              <w:rFonts w:cs="Arial"/>
                              <w:lang w:val="en-US" w:eastAsia="zh-CN"/>
                            </w:rPr>
                          </w:pPr>
                        </w:p>
                        <w:p w14:paraId="5FBCBC03" w14:textId="77777777" w:rsidR="00D314F7" w:rsidRDefault="00D314F7">
                          <w:pPr>
                            <w:pStyle w:val="PI-Informationstexte"/>
                            <w:rPr>
                              <w:rFonts w:cs="Arial"/>
                              <w:lang w:val="en-US" w:eastAsia="zh-CN"/>
                            </w:rPr>
                          </w:pPr>
                        </w:p>
                      </w:txbxContent>
                    </wps:txbx>
                    <wps:bodyPr rot="0" vert="horz" wrap="square" lIns="0" tIns="0" rIns="0" bIns="0" anchor="t" anchorCtr="0" upright="1">
                      <a:noAutofit/>
                    </wps:bodyPr>
                  </wps:wsp>
                </a:graphicData>
              </a:graphic>
            </wp:anchor>
          </w:drawing>
        </mc:Choice>
        <mc:Fallback>
          <w:pict>
            <v:shapetype w14:anchorId="20CAC02D" id="_x0000_t202" coordsize="21600,21600" o:spt="202" path="m,l,21600r21600,l21600,xe">
              <v:stroke joinstyle="miter"/>
              <v:path gradientshapeok="t" o:connecttype="rect"/>
            </v:shapetype>
            <v:shape id="Text Box 28" o:spid="_x0000_s1028" type="#_x0000_t202" style="position:absolute;margin-left:453.6pt;margin-top:160.75pt;width:130.3pt;height:340.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" o:allowoverlap="f" filled="f" stroked="f">
              <v:textbox inset="0,0,0,0">
                <w:txbxContent>
                  <w:p w14:paraId="5E63146B" w14:textId="77777777" w:rsidR="00D314F7" w:rsidRDefault="003634BB">
                    <w:pPr>
                      <w:pStyle w:val="MLStat"/>
                      <w:spacing w:before="0" w:after="0" w:line="220" w:lineRule="atLeast"/>
                      <w:ind w:left="0" w:right="557" w:firstLine="0"/>
                      <w:rPr>
                        <w:rFonts w:ascii="Arial" w:hAnsi="Arial" w:cs="Arial"/>
                        <w:b/>
                        <w:sz w:val="16"/>
                        <w:szCs w:val="16"/>
                        <w:lang w:val="en-US" w:eastAsia="zh-CN"/>
                      </w:rPr>
                    </w:pPr>
                    <w:bookmarkStart w:id="6" w:name="Ansprechpartner_Seite1"/>
                    <w:r>
                      <w:rPr>
                        <w:rFonts w:ascii="Arial" w:hAnsi="Arial" w:cs="Arial"/>
                        <w:b/>
                        <w:sz w:val="16"/>
                        <w:szCs w:val="16"/>
                        <w:lang w:val="en-US" w:eastAsia="zh-CN"/>
                      </w:rPr>
                      <w:t>LANXESS Greater China</w:t>
                    </w:r>
                  </w:p>
                  <w:p w14:paraId="1A132537" w14:textId="77777777" w:rsidR="00D314F7" w:rsidRDefault="003634BB">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6B876860"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44BC09F6" w14:textId="77777777" w:rsidR="00D314F7" w:rsidRDefault="00D314F7">
                    <w:pPr>
                      <w:pStyle w:val="MLStat"/>
                      <w:spacing w:before="0" w:after="0" w:line="220" w:lineRule="atLeast"/>
                      <w:ind w:left="0" w:right="557" w:firstLine="0"/>
                      <w:rPr>
                        <w:rFonts w:ascii="Arial" w:hAnsi="Arial" w:cs="Arial"/>
                        <w:sz w:val="16"/>
                        <w:szCs w:val="16"/>
                        <w:lang w:eastAsia="zh-CN"/>
                      </w:rPr>
                    </w:pPr>
                  </w:p>
                  <w:p w14:paraId="7CD6E92C" w14:textId="77777777" w:rsidR="00D314F7" w:rsidRDefault="00D314F7">
                    <w:pPr>
                      <w:spacing w:after="0" w:line="320" w:lineRule="exact"/>
                      <w:rPr>
                        <w:rFonts w:ascii="Arial" w:hAnsi="Arial" w:cs="Arial"/>
                        <w:sz w:val="16"/>
                        <w:szCs w:val="16"/>
                        <w:lang w:val="en-GB"/>
                      </w:rPr>
                    </w:pPr>
                  </w:p>
                  <w:p w14:paraId="5BBC2FC6" w14:textId="77777777" w:rsidR="00D314F7" w:rsidRDefault="003634BB">
                    <w:pPr>
                      <w:spacing w:after="0" w:line="320" w:lineRule="exact"/>
                      <w:rPr>
                        <w:rFonts w:ascii="Arial" w:hAnsi="Arial" w:cs="Arial"/>
                        <w:sz w:val="16"/>
                        <w:szCs w:val="16"/>
                        <w:lang w:val="en-US"/>
                      </w:rPr>
                    </w:pPr>
                    <w:r>
                      <w:rPr>
                        <w:rFonts w:ascii="Arial" w:hAnsi="Arial" w:cs="Arial"/>
                        <w:sz w:val="16"/>
                        <w:szCs w:val="16"/>
                        <w:lang w:val="en-US"/>
                      </w:rPr>
                      <w:t>Fiona Yu</w:t>
                    </w:r>
                  </w:p>
                  <w:p w14:paraId="5D81A342"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 xml:space="preserve">Phone + 86 21 </w:t>
                    </w:r>
                    <w:r>
                      <w:rPr>
                        <w:rFonts w:ascii="Arial" w:hAnsi="Arial" w:cs="Arial"/>
                        <w:sz w:val="16"/>
                        <w:szCs w:val="16"/>
                        <w:lang w:val="en-US" w:eastAsia="zh-CN"/>
                      </w:rPr>
                      <w:t>6109 6716</w:t>
                    </w:r>
                  </w:p>
                  <w:p w14:paraId="5160FD22" w14:textId="77777777" w:rsidR="00D314F7" w:rsidRDefault="003634BB">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10DBD93F" w14:textId="77777777" w:rsidR="00D314F7" w:rsidRDefault="00D314F7">
                    <w:pPr>
                      <w:rPr>
                        <w:rStyle w:val="Hyperlink"/>
                        <w:rFonts w:ascii="Arial" w:hAnsi="Arial" w:cs="Arial"/>
                        <w:sz w:val="18"/>
                        <w:szCs w:val="18"/>
                        <w:lang w:val="en-US" w:eastAsia="zh-CN"/>
                      </w:rPr>
                    </w:pPr>
                  </w:p>
                  <w:p w14:paraId="5D29FBD5" w14:textId="77777777" w:rsidR="00D314F7" w:rsidRDefault="003634BB">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sidRPr="006454A8">
                      <w:rPr>
                        <w:rFonts w:eastAsia="SimHei" w:cs="Arial"/>
                        <w:lang w:val="en-US" w:eastAsia="zh-CN"/>
                      </w:rPr>
                      <w:instrText xml:space="preserve"> NUMPAGES  \* ARABIC  \* MERGEFORMAT </w:instrText>
                    </w:r>
                    <w:r>
                      <w:rPr>
                        <w:rFonts w:eastAsia="SimHei" w:cs="Arial"/>
                      </w:rPr>
                      <w:fldChar w:fldCharType="separate"/>
                    </w:r>
                    <w:r w:rsidRPr="006454A8">
                      <w:rPr>
                        <w:rFonts w:eastAsia="SimHei" w:cs="Arial"/>
                        <w:lang w:val="en-US" w:eastAsia="zh-CN"/>
                      </w:rPr>
                      <w:t>2</w:t>
                    </w:r>
                    <w:r>
                      <w:rPr>
                        <w:rFonts w:eastAsia="SimHei" w:cs="Arial"/>
                      </w:rPr>
                      <w:fldChar w:fldCharType="end"/>
                    </w:r>
                  </w:p>
                  <w:bookmarkEnd w:id="6"/>
                  <w:p w14:paraId="2EAF1231" w14:textId="77777777" w:rsidR="00D314F7" w:rsidRDefault="00D314F7">
                    <w:pPr>
                      <w:rPr>
                        <w:rStyle w:val="Hyperlink"/>
                        <w:rFonts w:ascii="Arial" w:hAnsi="Arial" w:cs="Arial"/>
                        <w:sz w:val="18"/>
                        <w:szCs w:val="18"/>
                        <w:lang w:val="en-US" w:eastAsia="zh-CN"/>
                      </w:rPr>
                    </w:pPr>
                  </w:p>
                  <w:p w14:paraId="0D59A64A" w14:textId="77777777" w:rsidR="00D314F7" w:rsidRDefault="00D314F7">
                    <w:pPr>
                      <w:rPr>
                        <w:rStyle w:val="Hyperlink"/>
                        <w:rFonts w:ascii="Arial" w:hAnsi="Arial" w:cs="Arial"/>
                        <w:sz w:val="18"/>
                        <w:szCs w:val="18"/>
                        <w:lang w:val="en-US" w:eastAsia="zh-CN"/>
                      </w:rPr>
                    </w:pPr>
                  </w:p>
                  <w:p w14:paraId="434D191C" w14:textId="77777777" w:rsidR="00D314F7" w:rsidRDefault="00D314F7">
                    <w:pPr>
                      <w:pStyle w:val="MLStat"/>
                      <w:spacing w:before="0" w:after="0" w:line="240" w:lineRule="auto"/>
                      <w:ind w:left="0" w:right="557" w:firstLine="0"/>
                      <w:rPr>
                        <w:rFonts w:ascii="Arial" w:hAnsi="Arial" w:cs="Arial"/>
                        <w:sz w:val="18"/>
                        <w:szCs w:val="18"/>
                        <w:lang w:val="en-US" w:eastAsia="zh-CN"/>
                      </w:rPr>
                    </w:pPr>
                  </w:p>
                  <w:p w14:paraId="7FC911CC" w14:textId="77777777" w:rsidR="00D314F7" w:rsidRDefault="00D314F7">
                    <w:pPr>
                      <w:pStyle w:val="PI-Informationstexte"/>
                      <w:rPr>
                        <w:rFonts w:cs="Arial"/>
                        <w:lang w:val="en-US" w:eastAsia="zh-CN"/>
                      </w:rPr>
                    </w:pPr>
                  </w:p>
                  <w:p w14:paraId="5FBCBC03" w14:textId="77777777" w:rsidR="00D314F7" w:rsidRDefault="00D314F7">
                    <w:pPr>
                      <w:pStyle w:val="PI-Informationstexte"/>
                      <w:rPr>
                        <w:rFonts w:cs="Arial"/>
                        <w:lang w:val="en-US" w:eastAsia="zh-CN"/>
                      </w:rPr>
                    </w:pPr>
                  </w:p>
                </w:txbxContent>
              </v:textbox>
              <w10:wrap anchorx="page" anchory="page"/>
              <w10:anchorlock/>
            </v:shape>
          </w:pict>
        </mc:Fallback>
      </mc:AlternateContent>
    </w:r>
    <w:r>
      <w:rPr>
        <w:noProof/>
        <w:lang w:val="en-US"/>
      </w:rPr>
      <w:drawing>
        <wp:anchor distT="0" distB="0" distL="114300" distR="114300" simplePos="0" relativeHeight="251654656" behindDoc="1" locked="1" layoutInCell="1" allowOverlap="0" wp14:anchorId="07AA8703" wp14:editId="340A2C9F">
          <wp:simplePos x="0" y="0"/>
          <wp:positionH relativeFrom="page">
            <wp:posOffset>-3026410</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noProof/>
        <w:lang w:val="en-US"/>
      </w:rPr>
      <w:drawing>
        <wp:anchor distT="0" distB="0" distL="114300" distR="114300" simplePos="0" relativeHeight="251656704" behindDoc="0" locked="1" layoutInCell="0" allowOverlap="0" wp14:anchorId="055EA1E3" wp14:editId="1A7537F1">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55680" behindDoc="0" locked="1" layoutInCell="0" allowOverlap="0" wp14:anchorId="1DEFCE0D" wp14:editId="13C096BA">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32DD7F5E" w14:textId="77777777" w:rsidR="00D314F7" w:rsidRDefault="003634BB">
                          <w:pPr>
                            <w:rPr>
                              <w:rFonts w:ascii="Arial" w:hAnsi="Arial" w:cs="Arial"/>
                              <w:b/>
                              <w:sz w:val="30"/>
                              <w:lang w:val="en-US" w:eastAsia="zh-CN"/>
                            </w:rPr>
                          </w:pPr>
                          <w:r>
                            <w:rPr>
                              <w:rFonts w:ascii="Arial" w:hAnsi="Arial" w:cs="Arial"/>
                              <w:b/>
                              <w:sz w:val="30"/>
                              <w:lang w:val="en-US" w:eastAsia="zh-CN"/>
                            </w:rPr>
                            <w:t>Press Release</w:t>
                          </w:r>
                        </w:p>
                      </w:txbxContent>
                    </wps:txbx>
                    <wps:bodyPr rot="0" vert="horz" wrap="square" lIns="0" tIns="0" rIns="0" bIns="0" anchor="t" anchorCtr="0" upright="1">
                      <a:noAutofit/>
                    </wps:bodyPr>
                  </wps:wsp>
                </a:graphicData>
              </a:graphic>
            </wp:anchor>
          </w:drawing>
        </mc:Choice>
        <mc:Fallback xmlns:oel="http://schemas.microsoft.com/office/2019/extlst" xmlns:w16du="http://schemas.microsoft.com/office/word/2023/wordml/word16du" xmlns:wpsCustomData="http://www.wps.cn/officeDocument/2013/wpsCustomData">
          <w:pict>
            <v:shape id="Text Box 21" o:spid="_x0000_s1026" o:spt="202" type="#_x0000_t202" style="position:absolute;left:0pt;margin-left:70.9pt;margin-top:60.95pt;height:22.5pt;width:189pt;mso-position-horizontal-relative:page;mso-position-vertical-relative:page;z-index:251660288;mso-width-relative:page;mso-height-relative:page;" filled="f" stroked="f" coordsize="21600,21600" o:allowincell="f" o:allowoverlap="f" o:gfxdata="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vi+/c2AAAAAsBAAAPAAAAAAAA&#10;AAEAIAAAADgAAABkcnMvZG93bnJldi54bWxQSwECFAAUAAAACACHTuJAa04VN/wBAAAFBAAADgAA&#10;AAAAAAABACAAAAA9AQAAZHJzL2Uyb0RvYy54bWxQSwUGAAAAAAYABgBZAQAAqwUAAAAA&#10;">
              <v:fill on="f" focussize="0,0"/>
              <v:stroke on="f"/>
              <v:imagedata o:title=""/>
              <o:lock v:ext="edit" aspectratio="f"/>
              <v:textbox inset="0mm,0mm,0mm,0mm">
                <w:txbxContent>
                  <w:p>
                    <w:pPr>
                      <w:rPr>
                        <w:rFonts w:ascii="Arial" w:hAnsi="Arial" w:cs="Arial"/>
                        <w:b/>
                        <w:sz w:val="30"/>
                        <w:lang w:val="en-US" w:eastAsia="zh-CN"/>
                      </w:rPr>
                    </w:pPr>
                    <w:r>
                      <w:rPr>
                        <w:rFonts w:ascii="Arial" w:hAnsi="Arial" w:cs="Arial"/>
                        <w:b/>
                        <w:sz w:val="30"/>
                        <w:lang w:val="en-US" w:eastAsia="zh-CN"/>
                      </w:rPr>
                      <w:t>Press Release</w:t>
                    </w:r>
                  </w:p>
                </w:txbxContent>
              </v:textbox>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7D1B"/>
    <w:multiLevelType w:val="multilevel"/>
    <w:tmpl w:val="7E0D7D1B"/>
    <w:lvl w:ilvl="0">
      <w:start w:val="1"/>
      <w:numFmt w:val="bullet"/>
      <w:pStyle w:val="Bullet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08"/>
  <w:hyphenationZone w:val="425"/>
  <w:doNotHyphenateCap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71660d270c64f5bbb8f27f5e85be630" w:val="1"/>
    <w:docVar w:name="a71660d270c64f5bbb8f27f5e85be6370" w:val="AD\LXUXV;57aebc57-ac58-4f35-ad3b-d93abb58e0e0;PUBLIC;2021-12-07T14:37:50;;|"/>
    <w:docVar w:name="commondata" w:val="eyJoZGlkIjoiNzM2M2M4MDE4MjA0ZGUyYTFlOGVlNzQwY2Y4ZmNkYjgifQ=="/>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B94AB9"/>
    <w:rsid w:val="FEBEAEF7"/>
    <w:rsid w:val="002150CC"/>
    <w:rsid w:val="002A3C3A"/>
    <w:rsid w:val="002C335D"/>
    <w:rsid w:val="003634BB"/>
    <w:rsid w:val="0053290A"/>
    <w:rsid w:val="006454A8"/>
    <w:rsid w:val="00841E8E"/>
    <w:rsid w:val="009F74DF"/>
    <w:rsid w:val="00A407E8"/>
    <w:rsid w:val="00B94AB9"/>
    <w:rsid w:val="00D314F7"/>
    <w:rsid w:val="00E433CC"/>
    <w:rsid w:val="12855161"/>
    <w:rsid w:val="13D65EFB"/>
    <w:rsid w:val="17C75B81"/>
    <w:rsid w:val="17EE1B8C"/>
    <w:rsid w:val="18671F59"/>
    <w:rsid w:val="255930D3"/>
    <w:rsid w:val="28F14C80"/>
    <w:rsid w:val="3F416816"/>
    <w:rsid w:val="415C2F6C"/>
    <w:rsid w:val="5E06200D"/>
    <w:rsid w:val="6EC72F97"/>
    <w:rsid w:val="756C576D"/>
    <w:rsid w:val="7EFE2790"/>
    <w:rsid w:val="7F3FC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4BD4F85"/>
  <w14:defaultImageDpi w14:val="330"/>
  <w15:docId w15:val="{A7C492F6-1AB6-234E-9296-A1382F7F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uiPriority="99" w:unhideWhenUsed="1" w:qFormat="1"/>
    <w:lsdException w:name="Body Text 3"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Typewriter"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hAnsi="Times New Roman" w:cs="Times New Roman"/>
      <w:sz w:val="24"/>
      <w:szCs w:val="24"/>
      <w:lang w:val="de-DE" w:eastAsia="de-DE"/>
    </w:rPr>
  </w:style>
  <w:style w:type="paragraph" w:styleId="Heading1">
    <w:name w:val="heading 1"/>
    <w:basedOn w:val="Normal"/>
    <w:next w:val="Normal"/>
    <w:link w:val="Heading1Char"/>
    <w:qFormat/>
    <w:pPr>
      <w:keepNext/>
      <w:spacing w:line="420" w:lineRule="exact"/>
      <w:outlineLvl w:val="0"/>
    </w:pPr>
    <w:rPr>
      <w:rFonts w:ascii="Arial" w:hAnsi="Arial"/>
      <w:b/>
      <w:bCs/>
      <w:kern w:val="32"/>
      <w:sz w:val="32"/>
      <w:szCs w:val="32"/>
      <w:lang w:val="zh-CN" w:eastAsia="zh-CN"/>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zh-CN" w:eastAsia="zh-CN"/>
    </w:rPr>
  </w:style>
  <w:style w:type="paragraph" w:styleId="Heading3">
    <w:name w:val="heading 3"/>
    <w:basedOn w:val="Heading2"/>
    <w:next w:val="Normal"/>
    <w:qFormat/>
    <w:pPr>
      <w:keepLines/>
      <w:autoSpaceDE w:val="0"/>
      <w:autoSpaceDN w:val="0"/>
      <w:spacing w:before="0" w:after="280"/>
      <w:ind w:left="709" w:hanging="709"/>
      <w:outlineLvl w:val="2"/>
    </w:pPr>
    <w:rPr>
      <w:rFonts w:ascii="Helvetica" w:hAnsi="Helvetica"/>
      <w:i w:val="0"/>
      <w:iCs w:val="0"/>
    </w:rPr>
  </w:style>
  <w:style w:type="paragraph" w:styleId="Heading8">
    <w:name w:val="heading 8"/>
    <w:basedOn w:val="Normal"/>
    <w:next w:val="Normal"/>
    <w:qFormat/>
    <w:pPr>
      <w:keepNext/>
      <w:spacing w:line="360" w:lineRule="exact"/>
      <w:outlineLvl w:val="7"/>
    </w:pPr>
    <w:rPr>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nhideWhenUsed/>
    <w:qFormat/>
  </w:style>
  <w:style w:type="paragraph" w:styleId="BodyText3">
    <w:name w:val="Body Text 3"/>
    <w:basedOn w:val="Normal"/>
    <w:qFormat/>
    <w:pPr>
      <w:spacing w:after="120" w:line="360" w:lineRule="auto"/>
      <w:ind w:left="567"/>
      <w:jc w:val="both"/>
    </w:pPr>
    <w:rPr>
      <w:rFonts w:ascii="Arial" w:hAnsi="Arial"/>
      <w:sz w:val="16"/>
      <w:szCs w:val="16"/>
      <w:lang w:val="en-US"/>
    </w:rPr>
  </w:style>
  <w:style w:type="paragraph" w:styleId="BodyText">
    <w:name w:val="Body Text"/>
    <w:basedOn w:val="Normal"/>
    <w:qFormat/>
    <w:pPr>
      <w:spacing w:line="360" w:lineRule="exact"/>
    </w:pPr>
    <w:rPr>
      <w:snapToGrid w:val="0"/>
      <w:color w:val="000000"/>
      <w:sz w:val="26"/>
      <w:szCs w:val="20"/>
    </w:rPr>
  </w:style>
  <w:style w:type="paragraph" w:styleId="PlainText">
    <w:name w:val="Plain Text"/>
    <w:basedOn w:val="Normal"/>
    <w:uiPriority w:val="99"/>
    <w:unhideWhenUsed/>
    <w:qFormat/>
    <w:rPr>
      <w:rFonts w:ascii="Consolas" w:eastAsia="Calibri" w:hAnsi="Consolas"/>
      <w:sz w:val="21"/>
      <w:szCs w:val="21"/>
      <w:lang w:eastAsia="en-US"/>
    </w:rPr>
  </w:style>
  <w:style w:type="paragraph" w:styleId="BalloonText">
    <w:name w:val="Balloon Text"/>
    <w:basedOn w:val="Normal"/>
    <w:link w:val="BalloonTextChar"/>
    <w:semiHidden/>
    <w:qFormat/>
    <w:rPr>
      <w:rFonts w:ascii="Tahoma" w:hAnsi="Tahoma"/>
      <w:sz w:val="16"/>
      <w:szCs w:val="16"/>
      <w:lang w:val="zh-CN" w:eastAsia="zh-CN"/>
    </w:rPr>
  </w:style>
  <w:style w:type="paragraph" w:styleId="Footer">
    <w:name w:val="footer"/>
    <w:basedOn w:val="Normal"/>
    <w:link w:val="FooterChar"/>
    <w:qFormat/>
    <w:pPr>
      <w:tabs>
        <w:tab w:val="center" w:pos="4536"/>
        <w:tab w:val="right" w:pos="9072"/>
      </w:tabs>
    </w:pPr>
    <w:rPr>
      <w:lang w:val="zh-CN" w:eastAsia="zh-CN"/>
    </w:rPr>
  </w:style>
  <w:style w:type="paragraph" w:styleId="Header">
    <w:name w:val="header"/>
    <w:basedOn w:val="Normal"/>
    <w:link w:val="HeaderChar"/>
    <w:qFormat/>
    <w:pPr>
      <w:tabs>
        <w:tab w:val="center" w:pos="4536"/>
        <w:tab w:val="right" w:pos="9072"/>
      </w:tabs>
      <w:spacing w:before="1080" w:line="320" w:lineRule="exact"/>
    </w:pPr>
    <w:rPr>
      <w:rFonts w:ascii="Arial" w:hAnsi="Arial"/>
      <w:sz w:val="23"/>
      <w:lang w:val="zh-CN" w:eastAsia="zh-CN"/>
    </w:rPr>
  </w:style>
  <w:style w:type="paragraph" w:styleId="BodyText2">
    <w:name w:val="Body Text 2"/>
    <w:basedOn w:val="Normal"/>
    <w:uiPriority w:val="99"/>
    <w:unhideWhenUsed/>
    <w:qFormat/>
    <w:pPr>
      <w:spacing w:after="120" w:line="480" w:lineRule="auto"/>
    </w:pPr>
    <w:rPr>
      <w:lang w:val="zh-CN" w:eastAsia="zh-CN"/>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qFormat/>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PI-Informationstexte">
    <w:name w:val="PI-Informationstexte"/>
    <w:basedOn w:val="Normal"/>
    <w:next w:val="Normal"/>
    <w:qFormat/>
    <w:pPr>
      <w:spacing w:line="220" w:lineRule="exact"/>
    </w:pPr>
    <w:rPr>
      <w:rFonts w:ascii="Arial" w:hAnsi="Arial"/>
      <w:sz w:val="16"/>
      <w:szCs w:val="16"/>
    </w:rPr>
  </w:style>
  <w:style w:type="paragraph" w:customStyle="1" w:styleId="PI-berschrift">
    <w:name w:val="PI-Überschrift"/>
    <w:basedOn w:val="Heading1"/>
    <w:next w:val="PI-Untertitel"/>
    <w:qFormat/>
    <w:rPr>
      <w:sz w:val="30"/>
    </w:rPr>
  </w:style>
  <w:style w:type="paragraph" w:customStyle="1" w:styleId="PI-Untertitel">
    <w:name w:val="PI-Untertitel"/>
    <w:basedOn w:val="Normal"/>
    <w:next w:val="PI-Text"/>
    <w:qFormat/>
    <w:pPr>
      <w:spacing w:line="320" w:lineRule="exact"/>
    </w:pPr>
    <w:rPr>
      <w:rFonts w:ascii="Arial" w:hAnsi="Arial" w:cs="Arial"/>
      <w:b/>
      <w:bCs/>
      <w:kern w:val="32"/>
      <w:sz w:val="30"/>
      <w:szCs w:val="32"/>
      <w:lang w:val="zh-CN" w:eastAsia="zh-CN"/>
    </w:rPr>
  </w:style>
  <w:style w:type="paragraph" w:customStyle="1" w:styleId="PI-Text">
    <w:name w:val="PI-Text"/>
    <w:basedOn w:val="Normal"/>
    <w:link w:val="PI-TextZchn"/>
    <w:qFormat/>
    <w:pPr>
      <w:spacing w:line="320" w:lineRule="exact"/>
    </w:pPr>
    <w:rPr>
      <w:rFonts w:ascii="Arial" w:hAnsi="Arial"/>
      <w:sz w:val="23"/>
    </w:rPr>
  </w:style>
  <w:style w:type="paragraph" w:customStyle="1" w:styleId="PI-Kopfzeile">
    <w:name w:val="PI-Kopfzeile"/>
    <w:basedOn w:val="Header"/>
    <w:next w:val="PI-Text"/>
    <w:qFormat/>
  </w:style>
  <w:style w:type="paragraph" w:customStyle="1" w:styleId="PI-BoilerPlatte">
    <w:name w:val="PI-Boiler Platte"/>
    <w:basedOn w:val="PI-Text"/>
    <w:next w:val="PI-Disclaimer"/>
    <w:qFormat/>
    <w:pPr>
      <w:spacing w:line="240" w:lineRule="exact"/>
    </w:pPr>
    <w:rPr>
      <w:sz w:val="18"/>
    </w:rPr>
  </w:style>
  <w:style w:type="paragraph" w:customStyle="1" w:styleId="PI-Disclaimer">
    <w:name w:val="PI-Disclaimer"/>
    <w:basedOn w:val="PI-Text"/>
    <w:link w:val="PI-DisclaimerZchn"/>
    <w:qFormat/>
    <w:pPr>
      <w:spacing w:line="240" w:lineRule="exact"/>
    </w:pPr>
    <w:rPr>
      <w:sz w:val="18"/>
    </w:rPr>
  </w:style>
  <w:style w:type="paragraph" w:customStyle="1" w:styleId="PI-Dachzeile">
    <w:name w:val="PI-Dachzeile"/>
    <w:next w:val="Normal"/>
    <w:qFormat/>
    <w:pPr>
      <w:spacing w:after="200" w:line="320" w:lineRule="atLeast"/>
    </w:pPr>
    <w:rPr>
      <w:rFonts w:ascii="Arial" w:hAnsi="Arial" w:cs="Times New Roman"/>
      <w:sz w:val="26"/>
      <w:lang w:val="de-DE" w:eastAsia="de-DE"/>
    </w:rPr>
  </w:style>
  <w:style w:type="paragraph" w:customStyle="1" w:styleId="PI-Ueberschrift">
    <w:name w:val="PI-Ueberschrift"/>
    <w:basedOn w:val="Normal"/>
    <w:next w:val="Normal"/>
    <w:qFormat/>
    <w:rPr>
      <w:b/>
      <w:sz w:val="30"/>
      <w:szCs w:val="20"/>
    </w:rPr>
  </w:style>
  <w:style w:type="paragraph" w:customStyle="1" w:styleId="PI-Unterzeile">
    <w:name w:val="PI-Unterzeile"/>
    <w:basedOn w:val="Normal"/>
    <w:next w:val="PI-Text"/>
    <w:qFormat/>
    <w:pPr>
      <w:tabs>
        <w:tab w:val="left" w:pos="580"/>
      </w:tabs>
    </w:pPr>
    <w:rPr>
      <w:sz w:val="26"/>
    </w:rPr>
  </w:style>
  <w:style w:type="paragraph" w:customStyle="1" w:styleId="bodytext30">
    <w:name w:val="bodytext3"/>
    <w:basedOn w:val="Normal"/>
    <w:qFormat/>
    <w:pPr>
      <w:spacing w:after="270"/>
      <w:ind w:right="270"/>
    </w:pPr>
    <w:rPr>
      <w:rFonts w:ascii="Arial" w:hAnsi="Arial" w:cs="Arial"/>
      <w:color w:val="333333"/>
    </w:rPr>
  </w:style>
  <w:style w:type="paragraph" w:customStyle="1" w:styleId="Char1CharCharZchnZchnCharCharCharCharCharCharCharChar1CharCharCharCharCharChar">
    <w:name w:val="Char1 Char Char Zchn Zchn Char Char Char Char Char Char Char Char1 Char Char Char Char Char Char"/>
    <w:basedOn w:val="Normal"/>
    <w:qFormat/>
    <w:pPr>
      <w:spacing w:after="160" w:line="240" w:lineRule="exact"/>
    </w:pPr>
    <w:rPr>
      <w:rFonts w:ascii="Tahoma" w:hAnsi="Tahoma"/>
      <w:snapToGrid w:val="0"/>
      <w:sz w:val="20"/>
      <w:szCs w:val="20"/>
      <w:lang w:val="en-US" w:eastAsia="en-US"/>
    </w:rPr>
  </w:style>
  <w:style w:type="character" w:customStyle="1" w:styleId="PI-TextZchn">
    <w:name w:val="PI-Text Zchn"/>
    <w:link w:val="PI-Text"/>
    <w:qFormat/>
    <w:rPr>
      <w:rFonts w:ascii="Arial" w:hAnsi="Arial"/>
      <w:sz w:val="23"/>
      <w:szCs w:val="24"/>
      <w:lang w:val="de-DE" w:eastAsia="de-DE" w:bidi="ar-SA"/>
    </w:rPr>
  </w:style>
  <w:style w:type="character" w:customStyle="1" w:styleId="text">
    <w:name w:val="text"/>
    <w:basedOn w:val="DefaultParagraphFont"/>
    <w:qFormat/>
  </w:style>
  <w:style w:type="character" w:customStyle="1" w:styleId="PI-TextChar">
    <w:name w:val="PI-Text Char"/>
    <w:qFormat/>
    <w:locked/>
    <w:rPr>
      <w:rFonts w:ascii="Arial" w:hAnsi="Arial"/>
      <w:sz w:val="23"/>
      <w:szCs w:val="24"/>
    </w:rPr>
  </w:style>
  <w:style w:type="character" w:customStyle="1" w:styleId="Heading1Char">
    <w:name w:val="Heading 1 Char"/>
    <w:link w:val="Heading1"/>
    <w:qFormat/>
    <w:rPr>
      <w:rFonts w:ascii="Arial" w:hAnsi="Arial" w:cs="Arial"/>
      <w:b/>
      <w:bCs/>
      <w:kern w:val="32"/>
      <w:sz w:val="32"/>
      <w:szCs w:val="32"/>
    </w:rPr>
  </w:style>
  <w:style w:type="character" w:customStyle="1" w:styleId="Heading2Char">
    <w:name w:val="Heading 2 Char"/>
    <w:link w:val="Heading2"/>
    <w:qFormat/>
    <w:rPr>
      <w:rFonts w:ascii="Arial" w:hAnsi="Arial" w:cs="Arial"/>
      <w:b/>
      <w:bCs/>
      <w:i/>
      <w:iCs/>
      <w:sz w:val="28"/>
      <w:szCs w:val="28"/>
    </w:rPr>
  </w:style>
  <w:style w:type="paragraph" w:customStyle="1" w:styleId="MLStat">
    <w:name w:val="MLStat"/>
    <w:qFormat/>
    <w:pPr>
      <w:spacing w:before="2" w:after="2" w:line="20" w:lineRule="exact"/>
      <w:ind w:left="2000" w:right="2000" w:firstLine="2000"/>
    </w:pPr>
    <w:rPr>
      <w:rFonts w:ascii="MLStat" w:hAnsi="MLStat" w:cs="Times New Roman"/>
      <w:sz w:val="2"/>
      <w:lang w:val="en-GB" w:eastAsia="en-US"/>
    </w:rPr>
  </w:style>
  <w:style w:type="character" w:customStyle="1" w:styleId="HeaderChar">
    <w:name w:val="Header Char"/>
    <w:link w:val="Header"/>
    <w:qFormat/>
    <w:rPr>
      <w:rFonts w:ascii="Arial" w:hAnsi="Arial"/>
      <w:sz w:val="23"/>
      <w:szCs w:val="24"/>
    </w:rPr>
  </w:style>
  <w:style w:type="character" w:customStyle="1" w:styleId="FooterChar">
    <w:name w:val="Footer Char"/>
    <w:link w:val="Footer"/>
    <w:qFormat/>
    <w:rPr>
      <w:sz w:val="24"/>
      <w:szCs w:val="24"/>
    </w:rPr>
  </w:style>
  <w:style w:type="paragraph" w:customStyle="1" w:styleId="BalloonText1">
    <w:name w:val="Balloon Text1"/>
    <w:basedOn w:val="Normal"/>
    <w:semiHidden/>
    <w:qFormat/>
    <w:pPr>
      <w:spacing w:line="280" w:lineRule="atLeast"/>
    </w:pPr>
    <w:rPr>
      <w:rFonts w:ascii="Tahoma" w:hAnsi="Tahoma" w:cs="Tahoma"/>
      <w:sz w:val="16"/>
      <w:szCs w:val="16"/>
    </w:rPr>
  </w:style>
  <w:style w:type="paragraph" w:customStyle="1" w:styleId="Header1">
    <w:name w:val="Header1"/>
    <w:basedOn w:val="Normal"/>
    <w:qFormat/>
    <w:pPr>
      <w:spacing w:line="280" w:lineRule="atLeast"/>
    </w:pPr>
    <w:rPr>
      <w:rFonts w:ascii="Arial" w:hAnsi="Arial"/>
      <w:sz w:val="20"/>
      <w:szCs w:val="20"/>
    </w:rPr>
  </w:style>
  <w:style w:type="paragraph" w:customStyle="1" w:styleId="Footer1">
    <w:name w:val="Footer1"/>
    <w:basedOn w:val="Footer"/>
    <w:qFormat/>
    <w:pPr>
      <w:tabs>
        <w:tab w:val="clear" w:pos="4536"/>
        <w:tab w:val="clear" w:pos="9072"/>
        <w:tab w:val="center" w:pos="4153"/>
        <w:tab w:val="right" w:pos="8306"/>
      </w:tabs>
      <w:spacing w:line="280" w:lineRule="atLeast"/>
    </w:pPr>
    <w:rPr>
      <w:rFonts w:ascii="Arial" w:hAnsi="Arial"/>
      <w:sz w:val="20"/>
      <w:szCs w:val="20"/>
    </w:rPr>
  </w:style>
  <w:style w:type="paragraph" w:customStyle="1" w:styleId="Header2">
    <w:name w:val="Header2"/>
    <w:basedOn w:val="Header"/>
    <w:qFormat/>
    <w:pPr>
      <w:tabs>
        <w:tab w:val="clear" w:pos="4536"/>
        <w:tab w:val="clear" w:pos="9072"/>
        <w:tab w:val="center" w:pos="4153"/>
        <w:tab w:val="right" w:pos="8306"/>
      </w:tabs>
      <w:spacing w:before="0" w:line="280" w:lineRule="atLeast"/>
    </w:pPr>
    <w:rPr>
      <w:sz w:val="20"/>
      <w:szCs w:val="20"/>
    </w:rPr>
  </w:style>
  <w:style w:type="paragraph" w:customStyle="1" w:styleId="Footer2">
    <w:name w:val="Footer2"/>
    <w:basedOn w:val="Footer"/>
    <w:qFormat/>
    <w:pPr>
      <w:tabs>
        <w:tab w:val="clear" w:pos="4536"/>
        <w:tab w:val="clear" w:pos="9072"/>
        <w:tab w:val="center" w:pos="4153"/>
        <w:tab w:val="right" w:pos="8306"/>
      </w:tabs>
      <w:spacing w:line="280" w:lineRule="atLeast"/>
    </w:pPr>
    <w:rPr>
      <w:rFonts w:ascii="Arial" w:hAnsi="Arial"/>
      <w:sz w:val="20"/>
      <w:szCs w:val="20"/>
    </w:rPr>
  </w:style>
  <w:style w:type="character" w:customStyle="1" w:styleId="artikelueberschrift">
    <w:name w:val="artikel_ueberschrift"/>
    <w:basedOn w:val="DefaultParagraphFont"/>
    <w:qFormat/>
  </w:style>
  <w:style w:type="character" w:customStyle="1" w:styleId="artikelvorspann">
    <w:name w:val="artikel_vorspann"/>
    <w:basedOn w:val="DefaultParagraphFont"/>
    <w:qFormat/>
  </w:style>
  <w:style w:type="character" w:customStyle="1" w:styleId="PI-DisclaimerZchn">
    <w:name w:val="PI-Disclaimer Zchn"/>
    <w:link w:val="PI-Disclaimer"/>
    <w:qFormat/>
    <w:rPr>
      <w:rFonts w:ascii="Arial" w:hAnsi="Arial"/>
      <w:sz w:val="18"/>
      <w:szCs w:val="24"/>
      <w:lang w:val="de-DE" w:eastAsia="de-DE" w:bidi="ar-SA"/>
    </w:rPr>
  </w:style>
  <w:style w:type="character" w:customStyle="1" w:styleId="BalloonTextChar">
    <w:name w:val="Balloon Text Char"/>
    <w:link w:val="BalloonText"/>
    <w:semiHidden/>
    <w:qFormat/>
    <w:rPr>
      <w:rFonts w:ascii="Tahoma" w:hAnsi="Tahoma" w:cs="Tahoma"/>
      <w:sz w:val="16"/>
      <w:szCs w:val="16"/>
    </w:rPr>
  </w:style>
  <w:style w:type="paragraph" w:customStyle="1" w:styleId="Bullets">
    <w:name w:val="Bullets"/>
    <w:basedOn w:val="Normal"/>
    <w:qFormat/>
    <w:pPr>
      <w:numPr>
        <w:numId w:val="1"/>
      </w:numPr>
      <w:spacing w:after="80"/>
    </w:pPr>
    <w:rPr>
      <w:rFonts w:ascii="Arial" w:eastAsia="Calibri" w:hAnsi="Arial"/>
      <w:sz w:val="22"/>
      <w:szCs w:val="22"/>
      <w:lang w:val="en-US" w:eastAsia="en-US" w:bidi="en-US"/>
    </w:rPr>
  </w:style>
  <w:style w:type="paragraph" w:customStyle="1" w:styleId="ListParagraph1">
    <w:name w:val="List Paragraph1"/>
    <w:basedOn w:val="Normal"/>
    <w:uiPriority w:val="34"/>
    <w:qFormat/>
    <w:pPr>
      <w:widowControl w:val="0"/>
      <w:ind w:left="720"/>
      <w:contextualSpacing/>
      <w:jc w:val="both"/>
    </w:pPr>
    <w:rPr>
      <w:rFonts w:ascii="Calibri" w:hAnsi="Calibri" w:cs="SimHei"/>
      <w:kern w:val="2"/>
      <w:sz w:val="21"/>
      <w:szCs w:val="22"/>
      <w:lang w:val="en-US" w:eastAsia="zh-CN"/>
    </w:rPr>
  </w:style>
  <w:style w:type="character" w:customStyle="1" w:styleId="ca-51">
    <w:name w:val="ca-51"/>
    <w:qFormat/>
    <w:rPr>
      <w:rFonts w:ascii="宋体" w:eastAsia="宋体" w:hAnsi="宋体" w:hint="eastAsia"/>
      <w:sz w:val="24"/>
      <w:szCs w:val="24"/>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4930</Characters>
  <Application>Microsoft Office Word</Application>
  <DocSecurity>0</DocSecurity>
  <Lines>41</Lines>
  <Paragraphs>11</Paragraphs>
  <ScaleCrop>false</ScaleCrop>
  <Company>LANXESS AG</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 ...</dc:creator>
  <cp:keywords>PUBLIC;</cp:keywords>
  <cp:lastModifiedBy>Zhang, Lillian</cp:lastModifiedBy>
  <cp:revision>10</cp:revision>
  <cp:lastPrinted>2023-08-28T05:30:00Z</cp:lastPrinted>
  <dcterms:created xsi:type="dcterms:W3CDTF">2021-12-08T11:50:00Z</dcterms:created>
  <dcterms:modified xsi:type="dcterms:W3CDTF">2023-08-28T05:30:00Z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072D6CA0ACE443C597D2F02A4D077958</vt:lpwstr>
  </property>
  <property fmtid="{D5CDD505-2E9C-101B-9397-08002B2CF9AE}" pid="4" name="ISFOXClassification">
    <vt:lpwstr>PUBLIC</vt:lpwstr>
  </property>
</Properties>
</file>